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5" w:rsidRPr="00250965" w:rsidRDefault="00250965" w:rsidP="0025096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ПРИКАЗ</w:t>
      </w:r>
    </w:p>
    <w:p w:rsidR="00250965" w:rsidRPr="00250965" w:rsidRDefault="00250965" w:rsidP="002509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и науки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РФ 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(Минобрнауки России) от </w:t>
      </w:r>
      <w:r w:rsidRPr="00E87837">
        <w:rPr>
          <w:rFonts w:ascii="Times New Roman" w:hAnsi="Times New Roman" w:cs="Times New Roman"/>
          <w:color w:val="auto"/>
          <w:highlight w:val="yellow"/>
        </w:rPr>
        <w:t>7 апреля 2014 г. N 276 г.</w:t>
      </w:r>
      <w:r w:rsidRPr="00250965">
        <w:rPr>
          <w:rFonts w:ascii="Times New Roman" w:hAnsi="Times New Roman" w:cs="Times New Roman"/>
          <w:color w:val="auto"/>
          <w:sz w:val="24"/>
          <w:szCs w:val="24"/>
        </w:rPr>
        <w:t xml:space="preserve"> Москва</w:t>
      </w:r>
    </w:p>
    <w:p w:rsidR="00250965" w:rsidRPr="004951E0" w:rsidRDefault="00250965" w:rsidP="00250965">
      <w:pPr>
        <w:pStyle w:val="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09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"Об утверждении </w:t>
      </w:r>
      <w:r w:rsidRPr="00796615">
        <w:rPr>
          <w:rFonts w:ascii="Times New Roman" w:hAnsi="Times New Roman" w:cs="Times New Roman"/>
          <w:i/>
          <w:color w:val="FF0000"/>
          <w:sz w:val="28"/>
          <w:szCs w:val="28"/>
        </w:rPr>
        <w:t>Порядка проведения</w:t>
      </w:r>
      <w:r w:rsidRPr="002509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аттестации педагогических работников </w:t>
      </w:r>
      <w:r w:rsidRPr="004951E0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организаций, осуществляющих образовательную деятельность "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23 мая 2014 г.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32408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 N 6, ст. 582) </w:t>
      </w: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приказ Министерства образования и науки Российской Федерации от </w:t>
      </w:r>
      <w:r w:rsidRPr="005E7AA0">
        <w:rPr>
          <w:rFonts w:ascii="Times New Roman" w:eastAsia="Times New Roman" w:hAnsi="Times New Roman" w:cs="Times New Roman"/>
          <w:b/>
          <w:sz w:val="24"/>
          <w:szCs w:val="24"/>
        </w:rPr>
        <w:t>24 марта 2010 г. N209 "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правила, основные задачи и принципы проведения аттестации педагогических работников организаций.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53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II. </w:t>
      </w:r>
      <w:r w:rsidRPr="00995305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</w:rPr>
        <w:t xml:space="preserve">Аттестация педагогических работников в целях </w:t>
      </w:r>
      <w:r w:rsidRPr="008222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</w:rPr>
        <w:t>подтверждения соответствия занимаемой должности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 формируемыми организациями (далее - аттестационная комиссия 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>организации)</w:t>
      </w:r>
      <w:r w:rsidRPr="0099530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5305">
        <w:rPr>
          <w:rFonts w:ascii="Times New Roman" w:eastAsia="Times New Roman" w:hAnsi="Times New Roman" w:cs="Times New Roman"/>
          <w:sz w:val="32"/>
          <w:szCs w:val="32"/>
        </w:rPr>
        <w:t xml:space="preserve">6. Аттестационная комиссия организации создается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распорядительным актом работодателя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>в составе председателя комиссии, заместителя председателя, секретаря и членов комиссии.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9. Работодатель знакомит педагогических работников с распорядительным актом, содержащим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работников организации, подлежащих аттестации, </w:t>
      </w:r>
      <w:r w:rsidRPr="00D56E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график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аттестации, под роспись не менее чем </w:t>
      </w:r>
      <w:r w:rsidRPr="00D56E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 30 календарных дней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дня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их аттестации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по графику.</w:t>
      </w:r>
    </w:p>
    <w:p w:rsidR="00250965" w:rsidRPr="00D56E79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10. Для проведения аттестации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на каждого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работника </w:t>
      </w:r>
      <w:r w:rsidRPr="00D56E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работодатель</w:t>
      </w:r>
      <w:r w:rsidRPr="00D56E7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вносит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в аттестационную комиссию организации </w:t>
      </w:r>
      <w:r w:rsidRPr="00D56E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представление</w:t>
      </w:r>
      <w:r w:rsidRPr="00D56E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11. В </w:t>
      </w:r>
      <w:r w:rsidRPr="00D56E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представлении</w:t>
      </w:r>
      <w:r w:rsidRPr="003F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содержатся следующие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о педагогическом работнике: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Pr="003F6F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мотивированная всесторонняя и объективная оценка профессиональных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12. Работодатель </w:t>
      </w:r>
      <w:r w:rsidRPr="00D56E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знакомит</w:t>
      </w:r>
      <w:r w:rsidRPr="00D5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работника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представлением </w:t>
      </w:r>
      <w:proofErr w:type="spellStart"/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пoд</w:t>
      </w:r>
      <w:proofErr w:type="spellEnd"/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роспись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не позднее, </w:t>
      </w:r>
      <w:r w:rsidRPr="003F6F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чем за 30 календарных дней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до дня проведения аттестации. После ознакомления с представлением педагогический работник </w:t>
      </w:r>
      <w:r w:rsidRPr="00D56E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 желанию</w:t>
      </w:r>
      <w:r w:rsidRPr="00264DA4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пред</w:t>
      </w:r>
      <w:r w:rsidR="00264DA4" w:rsidRPr="00264DA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ставить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аттестационную комиссию организации </w:t>
      </w:r>
      <w:r w:rsidRPr="00D56E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дополнительные сведения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13. Аттестация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проводится </w:t>
      </w:r>
      <w:r w:rsidRPr="003F6F7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заседании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>с участием педагогического работника.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Заседание аттестационной комиссии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считается правомочным, если на нем присутствуют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не менее двух третей от общего числа членов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аттестационной комиссии организации.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64DA4">
        <w:rPr>
          <w:rFonts w:ascii="Times New Roman" w:eastAsia="Times New Roman" w:hAnsi="Times New Roman" w:cs="Times New Roman"/>
          <w:b/>
          <w:sz w:val="24"/>
          <w:szCs w:val="24"/>
        </w:rPr>
        <w:t>Аттестационная комиссия организации рассматривает представление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соответствует занимаемой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должности (указывается должность педагогического работника);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не соответствует занимаемой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должности (указывается должность педагогического работника).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аттестационной комиссией организации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в отсутствие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аттестуемого педагогического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работника </w:t>
      </w:r>
      <w:r w:rsidRPr="003F6F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открытым голосованием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большинством голосов членов аттестационной комиссии организации, присутствующих на заседании.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50965" w:rsidRPr="00ED20CA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. Результаты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педагогического работника, непосредственно присутствующего на заседании аттестационной комиссии организации,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сообщаются ему после подведения итогов голосования.</w:t>
      </w:r>
    </w:p>
    <w:p w:rsidR="00250965" w:rsidRPr="00B16DC0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Pr="00ED20CA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работников </w:t>
      </w:r>
      <w:r w:rsidRPr="00D56E7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заносятся в протокол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</w:t>
      </w:r>
      <w:r w:rsidRPr="00B16DC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хранитс</w:t>
      </w:r>
      <w:r w:rsidRPr="00B16DC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</w:t>
      </w:r>
      <w:r w:rsidRPr="00B16DC0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B16DC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у работодателя</w:t>
      </w:r>
      <w:r w:rsidRPr="00B16DC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выписка из протокола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>Работодатель знакомит педагогического работника с выпиской из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>протокола под роспись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F6F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течение трех рабочих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дней после ее составления.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Выписка из протокола </w:t>
      </w:r>
      <w:r w:rsidRPr="00B16DC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хранится в личном деле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педагогического работника.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5305">
        <w:rPr>
          <w:rFonts w:ascii="Times New Roman" w:eastAsia="Times New Roman" w:hAnsi="Times New Roman" w:cs="Times New Roman"/>
          <w:sz w:val="32"/>
          <w:szCs w:val="32"/>
        </w:rPr>
        <w:t xml:space="preserve">22. Аттестацию в целях подтверждения соответствия занимаемой должности 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не проходят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 xml:space="preserve"> следующие педагогические работники: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а) педагогические работники,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имеющие квалификационные категории;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б) проработавшие в занимаемой должности </w:t>
      </w:r>
      <w:r w:rsidRPr="003F6F7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менее двух лет в организации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>, в которой проводится аттестация;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беременные женщины;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г) женщины, находящиеся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отпуске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по беременности и родам;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д) лица, находящиеся в отпуске по уходу за ребенком до достижения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им возраста трех лет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е) отсутствовавшие на рабочем месте 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более четырех месяцев подряд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 xml:space="preserve"> в связи с заболеванием.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</w:t>
      </w:r>
      <w:r w:rsidRPr="0099530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"г" и "д"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возможна не ранее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чем через два года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после их выхода из указанных отпусков.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подпунктом "е" настоящего пункта, возможна 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не ранее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чем через год после их выхода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на работу.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953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</w:rPr>
        <w:t>III. Аттестация педагогических работников в целях установления квалификационной категории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24. Аттестация педагогических работников в целях установления квалификационной категории проводится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по их желанию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аттестации педагогическим работникам </w:t>
      </w:r>
      <w:r w:rsidRPr="00561938">
        <w:rPr>
          <w:rFonts w:ascii="Times New Roman" w:eastAsia="Times New Roman" w:hAnsi="Times New Roman" w:cs="Times New Roman"/>
          <w:b/>
          <w:sz w:val="24"/>
          <w:szCs w:val="24"/>
        </w:rPr>
        <w:t>устанавливается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первая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высшая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категория.</w:t>
      </w:r>
    </w:p>
    <w:p w:rsidR="00250965" w:rsidRPr="0099530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категория устанавливается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сроком на 5 лет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. Срок действия квалификационной категории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продлению не подлежит</w:t>
      </w:r>
      <w:r w:rsidRPr="00995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25. 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</w:t>
      </w:r>
      <w:r w:rsidRPr="0056193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, педагогических работников муниципальных и частных организаций,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 формировании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аттестационных комиссий определяются их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составы,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работы, а также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условия привлечения специалистов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всестороннего анализа профессиональной деятельности педагогических работников.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В состав аттестационных комиссий включается представитель соответствующего профессионального союза.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проводится </w:t>
      </w:r>
      <w:r w:rsidRPr="0011132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на основании их </w:t>
      </w:r>
      <w:r w:rsidRPr="0011132B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заявлений</w:t>
      </w:r>
      <w:r w:rsidRPr="0011132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В заявлении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аттестации педагогические работники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указывают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</w:t>
      </w:r>
      <w:r w:rsidRPr="00E739D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категории и должности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по которым они желают пройти аттестацию.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>Заявления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аттестации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>подаются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работниками 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независимо от продолжительности работы в организации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период </w:t>
      </w:r>
      <w:r w:rsidRPr="003A3CF7">
        <w:rPr>
          <w:rFonts w:ascii="Times New Roman" w:eastAsia="Times New Roman" w:hAnsi="Times New Roman" w:cs="Times New Roman"/>
          <w:b/>
          <w:sz w:val="24"/>
          <w:szCs w:val="24"/>
        </w:rPr>
        <w:t>нахождения в отпуске по уходу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за ребенком.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>30.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13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Заявления</w:t>
      </w:r>
      <w:r w:rsidRPr="008F51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аттестации в целях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установления высшей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 по должности, по которой аттестация будет проводиться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впервые,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13F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подаются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работниками 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не ранее чем через два года после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по этой </w:t>
      </w:r>
      <w:r w:rsidRPr="00694E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должности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первой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8783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валификационной категории.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05">
        <w:rPr>
          <w:rFonts w:ascii="Times New Roman" w:eastAsia="Times New Roman" w:hAnsi="Times New Roman" w:cs="Times New Roman"/>
          <w:b/>
          <w:sz w:val="32"/>
          <w:szCs w:val="32"/>
        </w:rPr>
        <w:t>31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Истечение срока действия высшей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 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не ограничивает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95305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право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работника впоследствии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</w:rPr>
        <w:t>обращаться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аттестационную комиссию с заявлением о проведении его аттестации </w:t>
      </w:r>
      <w:r w:rsidRPr="0099530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в целях установления высшей</w:t>
      </w:r>
      <w:r w:rsidRPr="009953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 по той же должности.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Заявления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о проведении аттестации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рассматриваются</w:t>
      </w:r>
      <w:r w:rsidRPr="00995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аттестационными комиссиями в срок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не более 30 календарных</w:t>
      </w:r>
      <w:r w:rsidRPr="00995305">
        <w:rPr>
          <w:rFonts w:ascii="Times New Roman" w:eastAsia="Times New Roman" w:hAnsi="Times New Roman" w:cs="Times New Roman"/>
          <w:b/>
          <w:sz w:val="24"/>
          <w:szCs w:val="24"/>
        </w:rPr>
        <w:t xml:space="preserve"> дней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со дня их получения, в течение которого: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а) определяется 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конкретный срок проведения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аттестации для каждого педагогического работника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индивидуально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с учетом срока действия ранее установленной квалификационной категории;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б) осуществляется </w:t>
      </w:r>
      <w:r w:rsidRPr="0099530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письменное уведомление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</w:t>
      </w:r>
      <w:r w:rsidRPr="00995305">
        <w:rPr>
          <w:rFonts w:ascii="Times New Roman" w:eastAsia="Times New Roman" w:hAnsi="Times New Roman" w:cs="Times New Roman"/>
          <w:b/>
          <w:sz w:val="28"/>
          <w:szCs w:val="28"/>
        </w:rPr>
        <w:t>о сроке и месте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их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965" w:rsidRPr="0011132B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не более 60 календарных дней.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35. Педагогический работник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имеет право лично присутствовать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250965" w:rsidRPr="00086C93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36.</w:t>
      </w:r>
      <w:r w:rsidRPr="00086C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 xml:space="preserve">Первая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квалификационная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 xml:space="preserve"> категория</w:t>
      </w:r>
      <w:r w:rsidRPr="00086C93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педагогическим работникам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устанавливается</w:t>
      </w:r>
      <w:r w:rsidRPr="00086C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на основе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50965" w:rsidRPr="00ED0816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0816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стабильных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образовательных программ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</w:t>
      </w:r>
      <w:r w:rsidRPr="00ED0816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мониторингов</w:t>
      </w:r>
      <w:r w:rsidRPr="00ED08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проводимых </w:t>
      </w:r>
      <w:r w:rsidRPr="00ED0816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организацией</w:t>
      </w:r>
      <w:r w:rsidRPr="00ED081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стабильных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образовательных программ по итогам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мониторинга системы образования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проводимого в порядке, установленном постановлением Правительства Российской Федерации от 5 августа 2013 г. N 662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6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выявления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развития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способностей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к научной (интеллектуальной), творческой, физкультурно-спортивной деятельности;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личного вклада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повышение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совершенствования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</w:rPr>
        <w:t>методов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воспитания,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транслирования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активного участия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методических объединений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организации.</w:t>
      </w:r>
    </w:p>
    <w:p w:rsidR="00250965" w:rsidRPr="00086C93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 xml:space="preserve">37.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Высшая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квалификационная категория</w:t>
      </w:r>
      <w:r w:rsidRPr="00086C93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педагогическим работникам устанавливается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на основе: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достижения обучающимися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положительной динамики</w:t>
      </w:r>
      <w:r w:rsidRPr="00086C9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образовательных </w:t>
      </w:r>
      <w:r w:rsidRPr="009204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 по итогам мониторингов, проводимых организацией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достижения обучающимися положительных результатов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965" w:rsidRPr="0011132B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выявления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1132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развития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96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</w:t>
      </w:r>
      <w:r w:rsidRPr="0011132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участия в олимпиадах, конкурсах, фестивалях, соревнованиях;</w:t>
      </w:r>
    </w:p>
    <w:p w:rsidR="00250965" w:rsidRPr="00D95B77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180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личного вклада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повышение качества образования, совершенствования методов обучения и воспитания, и продуктивного использования новых образовательных технологий, </w:t>
      </w:r>
      <w:r w:rsidRPr="0026180B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r w:rsidRPr="0026180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ранслирования</w:t>
      </w:r>
      <w:r w:rsidRPr="002618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коллективах опыта практических результатов своей профессиональной деятельности, в том </w:t>
      </w:r>
      <w:r w:rsidRPr="00D95B7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числе экспериментальной и инновационной;</w:t>
      </w:r>
    </w:p>
    <w:p w:rsidR="00250965" w:rsidRPr="00D95B77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активного участия в </w:t>
      </w:r>
      <w:r w:rsidRPr="00C1587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работе методических объединений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организаций, в </w:t>
      </w:r>
      <w:r w:rsidRPr="00D95B7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разработке программно-методического сопровождения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</w:t>
      </w:r>
      <w:r w:rsidRPr="00D95B7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профессиональных конкурсах</w:t>
      </w:r>
      <w:r w:rsidRPr="00D95B7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Оценка профессиональной деятельности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в целях установления квалификационной категории осуществляется аттестационной комиссией на основе результатов их работы,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предусмотренных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пунктами</w:t>
      </w:r>
      <w:r w:rsidRPr="0086630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36 и 37</w:t>
      </w:r>
      <w:r w:rsidRPr="008663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C61ED">
        <w:rPr>
          <w:rFonts w:ascii="Times New Roman" w:eastAsia="Times New Roman" w:hAnsi="Times New Roman" w:cs="Times New Roman"/>
          <w:b/>
          <w:sz w:val="24"/>
          <w:szCs w:val="24"/>
        </w:rPr>
        <w:t>настоящего Порядка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при условии, что их деятельность связана с соответствующими направлениями работы.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39. По результатам аттестации аттестационная комиссия принимает одно из следующих решений: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>Решение аттестационной комиссии вступает в силу со дня его вынесения.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B77">
        <w:rPr>
          <w:rFonts w:ascii="Times New Roman" w:eastAsia="Times New Roman" w:hAnsi="Times New Roman" w:cs="Times New Roman"/>
          <w:b/>
          <w:sz w:val="32"/>
          <w:szCs w:val="32"/>
        </w:rPr>
        <w:t>42.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 принятии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педагогического работника, имеющего первую квалификационную категорию, решения аттестационной комиссии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об отказе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высшей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категории, за ним </w:t>
      </w:r>
      <w:r w:rsidRPr="00086C9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сохраняется первая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 </w:t>
      </w:r>
      <w:r w:rsidRPr="00086C93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до истечения срока ее действия</w:t>
      </w:r>
      <w:r w:rsidRPr="00086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43.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работники, которым при проведении аттестации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отказано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установлении квалификационной категории, </w:t>
      </w:r>
      <w:r w:rsidRPr="00866300">
        <w:rPr>
          <w:rFonts w:ascii="Times New Roman" w:eastAsia="Times New Roman" w:hAnsi="Times New Roman" w:cs="Times New Roman"/>
          <w:b/>
          <w:sz w:val="24"/>
          <w:szCs w:val="24"/>
        </w:rPr>
        <w:t>обращаются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по их желанию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аттестационную комиссию с заявлением о проведении аттестации на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ту же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не ранее чем через год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аттестационной комиссией соответствующего решения.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На основании решений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издают распорядительные акты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комиссией, которые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</w:rPr>
        <w:t>размещаются на официальных сайтах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указанных органов в сети "Интернет".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аттестации в целях установления квалификационной категории (первой или высшей) педагогический работник 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</w:rPr>
        <w:t>вправе обжаловать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Квалификационные </w:t>
      </w:r>
      <w:r w:rsidRPr="00086C9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категории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педагогическим работникам, </w:t>
      </w:r>
      <w:r w:rsidRPr="00086C93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сохраняются</w:t>
      </w:r>
      <w:r w:rsidRPr="006615A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до окончания срока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 xml:space="preserve"> их действия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при переходе в другую</w:t>
      </w:r>
      <w:r w:rsidRPr="006615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6C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организацию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, в том числе расположенную в другом субъекте Российской Федерации.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50965" w:rsidRPr="00250965" w:rsidRDefault="00250965" w:rsidP="00250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509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sectPr w:rsidR="00250965" w:rsidRPr="00250965" w:rsidSect="007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5"/>
    <w:rsid w:val="0000079A"/>
    <w:rsid w:val="00013C30"/>
    <w:rsid w:val="00086C93"/>
    <w:rsid w:val="000E58A8"/>
    <w:rsid w:val="000E5D12"/>
    <w:rsid w:val="0011132B"/>
    <w:rsid w:val="00162B82"/>
    <w:rsid w:val="00182A20"/>
    <w:rsid w:val="00220E6F"/>
    <w:rsid w:val="00250965"/>
    <w:rsid w:val="0026180B"/>
    <w:rsid w:val="00263100"/>
    <w:rsid w:val="00264DA4"/>
    <w:rsid w:val="00275D7F"/>
    <w:rsid w:val="003042DC"/>
    <w:rsid w:val="00320747"/>
    <w:rsid w:val="00325453"/>
    <w:rsid w:val="003A3CF7"/>
    <w:rsid w:val="003F6F7F"/>
    <w:rsid w:val="00444F3D"/>
    <w:rsid w:val="004951E0"/>
    <w:rsid w:val="004A123E"/>
    <w:rsid w:val="004B31A8"/>
    <w:rsid w:val="004E5D22"/>
    <w:rsid w:val="00545215"/>
    <w:rsid w:val="00561938"/>
    <w:rsid w:val="00564556"/>
    <w:rsid w:val="00571B44"/>
    <w:rsid w:val="00590D59"/>
    <w:rsid w:val="005E7AA0"/>
    <w:rsid w:val="00613C6B"/>
    <w:rsid w:val="006615AD"/>
    <w:rsid w:val="00694E47"/>
    <w:rsid w:val="006A20B7"/>
    <w:rsid w:val="006B2DE0"/>
    <w:rsid w:val="006C61ED"/>
    <w:rsid w:val="00764962"/>
    <w:rsid w:val="00780FB0"/>
    <w:rsid w:val="00796615"/>
    <w:rsid w:val="007E03BD"/>
    <w:rsid w:val="00811288"/>
    <w:rsid w:val="00822273"/>
    <w:rsid w:val="00866300"/>
    <w:rsid w:val="008A72EA"/>
    <w:rsid w:val="008C4F57"/>
    <w:rsid w:val="008F513F"/>
    <w:rsid w:val="00913CA0"/>
    <w:rsid w:val="00920421"/>
    <w:rsid w:val="00995305"/>
    <w:rsid w:val="00A74F10"/>
    <w:rsid w:val="00AA35E1"/>
    <w:rsid w:val="00AA61E4"/>
    <w:rsid w:val="00AF0A11"/>
    <w:rsid w:val="00B13B05"/>
    <w:rsid w:val="00B16DC0"/>
    <w:rsid w:val="00B920D2"/>
    <w:rsid w:val="00B95C4C"/>
    <w:rsid w:val="00C15877"/>
    <w:rsid w:val="00D56E79"/>
    <w:rsid w:val="00D95B77"/>
    <w:rsid w:val="00DB5511"/>
    <w:rsid w:val="00E739D3"/>
    <w:rsid w:val="00E87837"/>
    <w:rsid w:val="00ED0816"/>
    <w:rsid w:val="00ED20CA"/>
    <w:rsid w:val="00F13677"/>
    <w:rsid w:val="00F52CEE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0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965"/>
    <w:rPr>
      <w:b/>
      <w:bCs/>
    </w:rPr>
  </w:style>
  <w:style w:type="character" w:styleId="a5">
    <w:name w:val="Hyperlink"/>
    <w:basedOn w:val="a0"/>
    <w:uiPriority w:val="99"/>
    <w:semiHidden/>
    <w:unhideWhenUsed/>
    <w:rsid w:val="002509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0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0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0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965"/>
    <w:rPr>
      <w:b/>
      <w:bCs/>
    </w:rPr>
  </w:style>
  <w:style w:type="character" w:styleId="a5">
    <w:name w:val="Hyperlink"/>
    <w:basedOn w:val="a0"/>
    <w:uiPriority w:val="99"/>
    <w:semiHidden/>
    <w:unhideWhenUsed/>
    <w:rsid w:val="002509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0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0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0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190">
                          <w:marLeft w:val="93"/>
                          <w:marRight w:val="0"/>
                          <w:marTop w:val="0"/>
                          <w:marBottom w:val="0"/>
                          <w:divBdr>
                            <w:top w:val="single" w:sz="4" w:space="1" w:color="BBBFC4"/>
                            <w:left w:val="single" w:sz="4" w:space="3" w:color="BBBFC4"/>
                            <w:bottom w:val="single" w:sz="4" w:space="1" w:color="BBBFC4"/>
                            <w:right w:val="single" w:sz="4" w:space="3" w:color="BBB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Наталья</cp:lastModifiedBy>
  <cp:revision>2</cp:revision>
  <cp:lastPrinted>2017-11-13T06:02:00Z</cp:lastPrinted>
  <dcterms:created xsi:type="dcterms:W3CDTF">2017-12-17T05:33:00Z</dcterms:created>
  <dcterms:modified xsi:type="dcterms:W3CDTF">2017-12-17T05:33:00Z</dcterms:modified>
</cp:coreProperties>
</file>